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EFE03" w14:textId="49C0EDE2" w:rsidR="008E5B4D" w:rsidRDefault="008E5B4D" w:rsidP="008E5B4D">
      <w:r>
        <w:rPr>
          <w:rFonts w:hint="eastAsia"/>
        </w:rPr>
        <w:t>非常用</w:t>
      </w:r>
      <w:r w:rsidR="00D073EE">
        <w:rPr>
          <w:rFonts w:hint="eastAsia"/>
        </w:rPr>
        <w:t>自家</w:t>
      </w:r>
      <w:r>
        <w:rPr>
          <w:rFonts w:hint="eastAsia"/>
        </w:rPr>
        <w:t xml:space="preserve">発電設備設置工事　</w:t>
      </w:r>
      <w:r w:rsidR="00655AEE">
        <w:rPr>
          <w:rFonts w:hint="eastAsia"/>
        </w:rPr>
        <w:t>特記</w:t>
      </w:r>
      <w:r>
        <w:rPr>
          <w:rFonts w:hint="eastAsia"/>
        </w:rPr>
        <w:t>仕様書</w:t>
      </w:r>
    </w:p>
    <w:p w14:paraId="1F2373E9" w14:textId="77777777" w:rsidR="008E5B4D" w:rsidRDefault="008E5B4D" w:rsidP="008E5B4D"/>
    <w:p w14:paraId="7200FB1D" w14:textId="77777777" w:rsidR="00655AEE" w:rsidRDefault="00655AEE" w:rsidP="008E5B4D"/>
    <w:p w14:paraId="2E227BAD" w14:textId="77777777" w:rsidR="008E5B4D" w:rsidRDefault="008E5B4D" w:rsidP="008E5B4D">
      <w:r>
        <w:rPr>
          <w:rFonts w:hint="eastAsia"/>
        </w:rPr>
        <w:t xml:space="preserve">１　目的　　</w:t>
      </w:r>
    </w:p>
    <w:p w14:paraId="7BEF6101" w14:textId="060D13D8" w:rsidR="008E5B4D" w:rsidRDefault="008E5B4D" w:rsidP="008E5B4D">
      <w:pPr>
        <w:ind w:leftChars="100" w:left="210" w:firstLineChars="100" w:firstLine="210"/>
      </w:pPr>
      <w:r>
        <w:rPr>
          <w:rFonts w:hint="eastAsia"/>
        </w:rPr>
        <w:t>本非常用</w:t>
      </w:r>
      <w:r w:rsidR="00D073EE">
        <w:rPr>
          <w:rFonts w:hint="eastAsia"/>
        </w:rPr>
        <w:t>自家</w:t>
      </w:r>
      <w:r>
        <w:rPr>
          <w:rFonts w:hint="eastAsia"/>
        </w:rPr>
        <w:t>発電設備設置工事は、</w:t>
      </w:r>
      <w:r w:rsidR="00655AEE">
        <w:rPr>
          <w:rFonts w:hint="eastAsia"/>
        </w:rPr>
        <w:t>特別</w:t>
      </w:r>
      <w:r>
        <w:rPr>
          <w:rFonts w:hint="eastAsia"/>
        </w:rPr>
        <w:t>養護老人ホームつばさの非常用電源として用いるものであり、停電時に</w:t>
      </w:r>
      <w:r w:rsidR="00655AEE">
        <w:rPr>
          <w:rFonts w:hint="eastAsia"/>
        </w:rPr>
        <w:t>給排水</w:t>
      </w:r>
      <w:r>
        <w:rPr>
          <w:rFonts w:hint="eastAsia"/>
        </w:rPr>
        <w:t>設備</w:t>
      </w:r>
      <w:r w:rsidR="00655AEE">
        <w:rPr>
          <w:rFonts w:hint="eastAsia"/>
        </w:rPr>
        <w:t>（受水槽・浄化槽）</w:t>
      </w:r>
      <w:r>
        <w:rPr>
          <w:rFonts w:hint="eastAsia"/>
        </w:rPr>
        <w:t>、電気器具及び空調設備の一部に電源供給するための発電設備の設置を目的とするものである。</w:t>
      </w:r>
    </w:p>
    <w:p w14:paraId="54AED32C" w14:textId="57CC02AC" w:rsidR="008E5B4D" w:rsidRDefault="008E5B4D" w:rsidP="008E5B4D">
      <w:r>
        <w:rPr>
          <w:rFonts w:hint="eastAsia"/>
        </w:rPr>
        <w:t>２　一般事項</w:t>
      </w:r>
    </w:p>
    <w:p w14:paraId="6426CBB3" w14:textId="7C694E94" w:rsidR="008E5B4D" w:rsidRDefault="008E5B4D" w:rsidP="000C702E">
      <w:pPr>
        <w:ind w:leftChars="100" w:left="420" w:hangingChars="100" w:hanging="210"/>
      </w:pPr>
      <w:r>
        <w:rPr>
          <w:rFonts w:hint="eastAsia"/>
        </w:rPr>
        <w:t>(1)　受注者は、設計図書に従って施工するものであるが、</w:t>
      </w:r>
      <w:r w:rsidR="000C702E">
        <w:rPr>
          <w:rFonts w:hint="eastAsia"/>
        </w:rPr>
        <w:t>これらに明記されていない事項であっても工事遂行上当然必要な事項は、監督職員の指示に従い、施工しなければならない。</w:t>
      </w:r>
    </w:p>
    <w:p w14:paraId="3F6F1A8E" w14:textId="5EA7E933" w:rsidR="009E3480" w:rsidRDefault="009E3480" w:rsidP="009E3480">
      <w:pPr>
        <w:ind w:leftChars="100" w:left="420" w:hangingChars="100" w:hanging="210"/>
      </w:pPr>
      <w:r>
        <w:rPr>
          <w:rFonts w:hint="eastAsia"/>
        </w:rPr>
        <w:t>(2)　本工事受注者は、電力会社等に対する一切の手続を代行し、施設の運営・工事の施行に支障のないようにしなければならない。</w:t>
      </w:r>
    </w:p>
    <w:p w14:paraId="1C945964" w14:textId="78A21A05" w:rsidR="009E3480" w:rsidRPr="009E3480" w:rsidRDefault="009E3480" w:rsidP="009E3480">
      <w:pPr>
        <w:ind w:leftChars="100" w:left="420" w:hangingChars="100" w:hanging="210"/>
      </w:pPr>
      <w:r>
        <w:rPr>
          <w:rFonts w:hint="eastAsia"/>
        </w:rPr>
        <w:t>(3)　受注者は、工事施工にあたっては、既設設備に影響を与えないように施工するもの</w:t>
      </w:r>
      <w:r>
        <w:t>とする</w:t>
      </w:r>
    </w:p>
    <w:p w14:paraId="1CFFF570" w14:textId="6F7968AD" w:rsidR="008E5B4D" w:rsidRDefault="009E3480" w:rsidP="009E3480">
      <w:pPr>
        <w:ind w:leftChars="100" w:left="420" w:hangingChars="100" w:hanging="210"/>
      </w:pPr>
      <w:r>
        <w:rPr>
          <w:rFonts w:hint="eastAsia"/>
        </w:rPr>
        <w:t>(4)　工事にあたっては、機器類、あるいは第三者に損傷、損害を与えた場合は、直ちに監督員</w:t>
      </w:r>
      <w:r>
        <w:t>に報告するとともに、受注者の負担で修理等を行うこと。</w:t>
      </w:r>
    </w:p>
    <w:p w14:paraId="7C176C86" w14:textId="06B2627D" w:rsidR="009E3480" w:rsidRPr="009E3480" w:rsidRDefault="009E3480" w:rsidP="009E3480">
      <w:r>
        <w:rPr>
          <w:rFonts w:hint="eastAsia"/>
        </w:rPr>
        <w:t>３　発電設備設置工事</w:t>
      </w:r>
    </w:p>
    <w:p w14:paraId="5C968B1A" w14:textId="3E76D8CA" w:rsidR="008E5B4D" w:rsidRDefault="009E3480" w:rsidP="009E3480">
      <w:pPr>
        <w:ind w:firstLineChars="100" w:firstLine="210"/>
      </w:pPr>
      <w:r>
        <w:rPr>
          <w:rFonts w:hint="eastAsia"/>
        </w:rPr>
        <w:t>(1)　本工事は、</w:t>
      </w:r>
      <w:r w:rsidRPr="009E3480">
        <w:rPr>
          <w:rFonts w:hint="eastAsia"/>
        </w:rPr>
        <w:t>契約書、設計</w:t>
      </w:r>
      <w:r w:rsidR="00655AEE">
        <w:rPr>
          <w:rFonts w:hint="eastAsia"/>
        </w:rPr>
        <w:t>図</w:t>
      </w:r>
      <w:r w:rsidRPr="009E3480">
        <w:rPr>
          <w:rFonts w:hint="eastAsia"/>
        </w:rPr>
        <w:t>書、本仕様書により施工する。</w:t>
      </w:r>
    </w:p>
    <w:p w14:paraId="114FD397" w14:textId="0002C96D" w:rsidR="009E3480" w:rsidRDefault="009E3480" w:rsidP="009E3480">
      <w:pPr>
        <w:ind w:leftChars="100" w:left="420" w:hangingChars="100" w:hanging="210"/>
      </w:pPr>
      <w:r>
        <w:rPr>
          <w:rFonts w:hint="eastAsia"/>
        </w:rPr>
        <w:t>(2)　施設を十分調査の上、施設を理解し施設の機能を十分発揮させるようにするとともに、維</w:t>
      </w:r>
      <w:r>
        <w:t>持管理、保守点検等に支障がないように機器設置を行う。</w:t>
      </w:r>
    </w:p>
    <w:p w14:paraId="7059FD25" w14:textId="2F194CBF" w:rsidR="000C702E" w:rsidRDefault="000C702E" w:rsidP="009E3480">
      <w:pPr>
        <w:ind w:leftChars="100" w:left="420" w:hangingChars="100" w:hanging="210"/>
      </w:pPr>
      <w:r>
        <w:rPr>
          <w:rFonts w:hint="eastAsia"/>
        </w:rPr>
        <w:t>(3)　配線の内容を十分把握して行うこと</w:t>
      </w:r>
    </w:p>
    <w:p w14:paraId="56D478E6" w14:textId="6FE20D70" w:rsidR="00C46BB5" w:rsidRDefault="00C46BB5" w:rsidP="009E3480">
      <w:pPr>
        <w:ind w:leftChars="100" w:left="420" w:hangingChars="100" w:hanging="210"/>
      </w:pPr>
      <w:r>
        <w:rPr>
          <w:rFonts w:hint="eastAsia"/>
        </w:rPr>
        <w:t>(4)　自動切替盤（新設）に負荷ケーブルを接続完了の際には、監督職員の立会いのもと停復電試験を実施すること</w:t>
      </w:r>
    </w:p>
    <w:p w14:paraId="39B42E68" w14:textId="651D98E6" w:rsidR="00BC03C5" w:rsidRDefault="00BC03C5" w:rsidP="005035BB">
      <w:pPr>
        <w:ind w:leftChars="100" w:left="420" w:hangingChars="100" w:hanging="210"/>
      </w:pPr>
      <w:r>
        <w:rPr>
          <w:rFonts w:hint="eastAsia"/>
        </w:rPr>
        <w:t xml:space="preserve">(5)　</w:t>
      </w:r>
      <w:r w:rsidR="005035BB">
        <w:rPr>
          <w:rFonts w:hint="eastAsia"/>
        </w:rPr>
        <w:t>工事の着手、施工及び完成に当たり、関係法令等に基づく官公署その他の関係機関への必要な届出手続等を遅滞なく行うこと。また、その届出内容について、あらかじめ監督職員に報告すること。</w:t>
      </w:r>
    </w:p>
    <w:p w14:paraId="2969564E" w14:textId="47D74E94" w:rsidR="008E5B4D" w:rsidRDefault="000C702E" w:rsidP="008E5B4D">
      <w:r>
        <w:rPr>
          <w:rFonts w:hint="eastAsia"/>
        </w:rPr>
        <w:t>４</w:t>
      </w:r>
      <w:r w:rsidR="008E5B4D">
        <w:rPr>
          <w:rFonts w:hint="eastAsia"/>
        </w:rPr>
        <w:t xml:space="preserve">　</w:t>
      </w:r>
      <w:r>
        <w:rPr>
          <w:rFonts w:hint="eastAsia"/>
        </w:rPr>
        <w:t>発電機の</w:t>
      </w:r>
      <w:r w:rsidR="008E5B4D">
        <w:rPr>
          <w:rFonts w:hint="eastAsia"/>
        </w:rPr>
        <w:t>仕様</w:t>
      </w:r>
    </w:p>
    <w:p w14:paraId="4920BA63" w14:textId="77777777" w:rsidR="008E5B4D" w:rsidRDefault="008E5B4D" w:rsidP="008E5B4D">
      <w:pPr>
        <w:ind w:firstLineChars="100" w:firstLine="210"/>
      </w:pPr>
      <w:r>
        <w:rPr>
          <w:rFonts w:hint="eastAsia"/>
        </w:rPr>
        <w:t>(1)　発電機　　　　　　ガスエンジン</w:t>
      </w:r>
    </w:p>
    <w:p w14:paraId="079B4FD2" w14:textId="77777777" w:rsidR="008E5B4D" w:rsidRDefault="008E5B4D" w:rsidP="008E5B4D">
      <w:pPr>
        <w:ind w:firstLineChars="100" w:firstLine="210"/>
      </w:pPr>
      <w:r>
        <w:rPr>
          <w:rFonts w:hint="eastAsia"/>
        </w:rPr>
        <w:t>(2)　周波数　　　　　　50/60Hz</w:t>
      </w:r>
    </w:p>
    <w:p w14:paraId="6C51D552" w14:textId="03A45DCF" w:rsidR="008E5B4D" w:rsidRDefault="008E5B4D" w:rsidP="008E5B4D">
      <w:pPr>
        <w:ind w:firstLineChars="100" w:firstLine="210"/>
      </w:pPr>
      <w:r>
        <w:rPr>
          <w:rFonts w:hint="eastAsia"/>
        </w:rPr>
        <w:t xml:space="preserve">(3)　定格交流出力　　　</w:t>
      </w:r>
      <w:r w:rsidRPr="00FE5EED">
        <w:rPr>
          <w:rFonts w:hint="eastAsia"/>
        </w:rPr>
        <w:t>（</w:t>
      </w:r>
      <w:r w:rsidRPr="00FE5EED">
        <w:t>50Hz）</w:t>
      </w:r>
      <w:r>
        <w:rPr>
          <w:rFonts w:hint="eastAsia"/>
        </w:rPr>
        <w:t>４５KVA　以上</w:t>
      </w:r>
    </w:p>
    <w:p w14:paraId="1A71A72C" w14:textId="77777777" w:rsidR="008E5B4D" w:rsidRDefault="008E5B4D" w:rsidP="008E5B4D">
      <w:pPr>
        <w:ind w:firstLineChars="100" w:firstLine="210"/>
      </w:pPr>
      <w:r>
        <w:rPr>
          <w:rFonts w:hint="eastAsia"/>
        </w:rPr>
        <w:t>(4)　使用燃料　　　　　LPガス</w:t>
      </w:r>
    </w:p>
    <w:p w14:paraId="15270A8B" w14:textId="18677988" w:rsidR="008E5B4D" w:rsidRDefault="008E5B4D" w:rsidP="008E5B4D">
      <w:pPr>
        <w:ind w:firstLineChars="100" w:firstLine="210"/>
      </w:pPr>
      <w:r>
        <w:rPr>
          <w:rFonts w:hint="eastAsia"/>
        </w:rPr>
        <w:t xml:space="preserve">(5)　相数・力率　　　　三相三線式　</w:t>
      </w:r>
      <w:r w:rsidR="000C702E">
        <w:rPr>
          <w:rFonts w:hint="eastAsia"/>
        </w:rPr>
        <w:t>力率0.8（遅れ）</w:t>
      </w:r>
    </w:p>
    <w:p w14:paraId="4FA2323F" w14:textId="77777777" w:rsidR="008E5B4D" w:rsidRDefault="008E5B4D" w:rsidP="00655AEE"/>
    <w:p w14:paraId="63995C77" w14:textId="77777777" w:rsidR="00505950" w:rsidRDefault="00505950"/>
    <w:sectPr w:rsidR="005059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4D"/>
    <w:rsid w:val="000C702E"/>
    <w:rsid w:val="00275999"/>
    <w:rsid w:val="00426627"/>
    <w:rsid w:val="005035BB"/>
    <w:rsid w:val="00505950"/>
    <w:rsid w:val="00655AEE"/>
    <w:rsid w:val="007F62AE"/>
    <w:rsid w:val="008148FB"/>
    <w:rsid w:val="008E5B4D"/>
    <w:rsid w:val="009E3480"/>
    <w:rsid w:val="00BC03C5"/>
    <w:rsid w:val="00C306DE"/>
    <w:rsid w:val="00C46BB5"/>
    <w:rsid w:val="00D073EE"/>
    <w:rsid w:val="00D46C1F"/>
    <w:rsid w:val="00D66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B1A3D"/>
  <w15:chartTrackingRefBased/>
  <w15:docId w15:val="{E840157C-099C-43BB-8DCA-6862D203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5B4D"/>
    <w:pPr>
      <w:widowControl w:val="0"/>
      <w:jc w:val="both"/>
    </w:pPr>
  </w:style>
  <w:style w:type="paragraph" w:styleId="1">
    <w:name w:val="heading 1"/>
    <w:basedOn w:val="a"/>
    <w:next w:val="a"/>
    <w:link w:val="10"/>
    <w:uiPriority w:val="9"/>
    <w:qFormat/>
    <w:rsid w:val="008E5B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B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B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5B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B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B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B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B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B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B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B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B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5B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B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B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B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B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B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B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B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B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B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B4D"/>
    <w:pPr>
      <w:spacing w:before="160" w:after="160"/>
      <w:jc w:val="center"/>
    </w:pPr>
    <w:rPr>
      <w:i/>
      <w:iCs/>
      <w:color w:val="404040" w:themeColor="text1" w:themeTint="BF"/>
    </w:rPr>
  </w:style>
  <w:style w:type="character" w:customStyle="1" w:styleId="a8">
    <w:name w:val="引用文 (文字)"/>
    <w:basedOn w:val="a0"/>
    <w:link w:val="a7"/>
    <w:uiPriority w:val="29"/>
    <w:rsid w:val="008E5B4D"/>
    <w:rPr>
      <w:i/>
      <w:iCs/>
      <w:color w:val="404040" w:themeColor="text1" w:themeTint="BF"/>
    </w:rPr>
  </w:style>
  <w:style w:type="paragraph" w:styleId="a9">
    <w:name w:val="List Paragraph"/>
    <w:basedOn w:val="a"/>
    <w:uiPriority w:val="34"/>
    <w:qFormat/>
    <w:rsid w:val="008E5B4D"/>
    <w:pPr>
      <w:ind w:left="720"/>
      <w:contextualSpacing/>
    </w:pPr>
  </w:style>
  <w:style w:type="character" w:styleId="21">
    <w:name w:val="Intense Emphasis"/>
    <w:basedOn w:val="a0"/>
    <w:uiPriority w:val="21"/>
    <w:qFormat/>
    <w:rsid w:val="008E5B4D"/>
    <w:rPr>
      <w:i/>
      <w:iCs/>
      <w:color w:val="0F4761" w:themeColor="accent1" w:themeShade="BF"/>
    </w:rPr>
  </w:style>
  <w:style w:type="paragraph" w:styleId="22">
    <w:name w:val="Intense Quote"/>
    <w:basedOn w:val="a"/>
    <w:next w:val="a"/>
    <w:link w:val="23"/>
    <w:uiPriority w:val="30"/>
    <w:qFormat/>
    <w:rsid w:val="008E5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B4D"/>
    <w:rPr>
      <w:i/>
      <w:iCs/>
      <w:color w:val="0F4761" w:themeColor="accent1" w:themeShade="BF"/>
    </w:rPr>
  </w:style>
  <w:style w:type="character" w:styleId="24">
    <w:name w:val="Intense Reference"/>
    <w:basedOn w:val="a0"/>
    <w:uiPriority w:val="32"/>
    <w:qFormat/>
    <w:rsid w:val="008E5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 天笠</dc:creator>
  <cp:keywords/>
  <dc:description/>
  <cp:lastModifiedBy>寛 天笠</cp:lastModifiedBy>
  <cp:revision>4</cp:revision>
  <dcterms:created xsi:type="dcterms:W3CDTF">2024-05-16T07:03:00Z</dcterms:created>
  <dcterms:modified xsi:type="dcterms:W3CDTF">2024-05-29T02:43:00Z</dcterms:modified>
</cp:coreProperties>
</file>