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3870" w14:textId="32389544" w:rsidR="00884A4B" w:rsidRDefault="0082395C" w:rsidP="0082395C">
      <w:pPr>
        <w:pStyle w:val="aa"/>
        <w:jc w:val="center"/>
        <w:rPr>
          <w:rFonts w:ascii="ＭＳ 明朝" w:eastAsia="ＭＳ 明朝" w:hAnsi="ＭＳ 明朝"/>
          <w:sz w:val="28"/>
          <w:szCs w:val="28"/>
          <w:shd w:val="clear" w:color="auto" w:fill="FFFFFF"/>
        </w:rPr>
      </w:pPr>
      <w:r w:rsidRPr="0082395C">
        <w:rPr>
          <w:rFonts w:ascii="ＭＳ 明朝" w:eastAsia="ＭＳ 明朝" w:hAnsi="ＭＳ 明朝" w:hint="eastAsia"/>
          <w:sz w:val="28"/>
          <w:szCs w:val="28"/>
          <w:shd w:val="clear" w:color="auto" w:fill="FFFFFF"/>
        </w:rPr>
        <w:t>施工写真留意事項</w:t>
      </w:r>
    </w:p>
    <w:p w14:paraId="2878387A" w14:textId="6C82A864" w:rsidR="001F6A02" w:rsidRDefault="001F6A02" w:rsidP="001F6A02">
      <w:pPr>
        <w:pStyle w:val="aa"/>
        <w:jc w:val="right"/>
        <w:rPr>
          <w:rFonts w:ascii="ＭＳ 明朝" w:eastAsia="ＭＳ 明朝" w:hAnsi="ＭＳ 明朝"/>
          <w:szCs w:val="22"/>
          <w:shd w:val="clear" w:color="auto" w:fill="FFFFFF"/>
        </w:rPr>
      </w:pPr>
      <w:r>
        <w:rPr>
          <w:rFonts w:ascii="ＭＳ 明朝" w:eastAsia="ＭＳ 明朝" w:hAnsi="ＭＳ 明朝" w:hint="eastAsia"/>
          <w:szCs w:val="22"/>
          <w:shd w:val="clear" w:color="auto" w:fill="FFFFFF"/>
        </w:rPr>
        <w:t>令和7年12月9日</w:t>
      </w:r>
    </w:p>
    <w:p w14:paraId="41FF526F" w14:textId="07D8EFE7" w:rsidR="0082395C" w:rsidRDefault="001F6A02" w:rsidP="001F6A02">
      <w:pPr>
        <w:pStyle w:val="aa"/>
        <w:jc w:val="right"/>
        <w:rPr>
          <w:rFonts w:ascii="ＭＳ 明朝" w:eastAsia="ＭＳ 明朝" w:hAnsi="ＭＳ 明朝"/>
          <w:szCs w:val="22"/>
          <w:shd w:val="clear" w:color="auto" w:fill="FFFFFF"/>
        </w:rPr>
      </w:pPr>
      <w:r>
        <w:rPr>
          <w:rFonts w:ascii="ＭＳ 明朝" w:eastAsia="ＭＳ 明朝" w:hAnsi="ＭＳ 明朝" w:hint="eastAsia"/>
          <w:szCs w:val="22"/>
          <w:shd w:val="clear" w:color="auto" w:fill="FFFFFF"/>
        </w:rPr>
        <w:t>社会福祉法人志真会</w:t>
      </w:r>
    </w:p>
    <w:p w14:paraId="574EDF4A" w14:textId="77777777" w:rsidR="001F6A02" w:rsidRPr="0082395C" w:rsidRDefault="001F6A02" w:rsidP="001F6A02">
      <w:pPr>
        <w:pStyle w:val="aa"/>
        <w:ind w:right="880"/>
        <w:rPr>
          <w:rFonts w:ascii="ＭＳ 明朝" w:eastAsia="ＭＳ 明朝" w:hAnsi="ＭＳ 明朝" w:hint="eastAsia"/>
          <w:szCs w:val="22"/>
          <w:shd w:val="clear" w:color="auto" w:fill="FFFFFF"/>
        </w:rPr>
      </w:pPr>
    </w:p>
    <w:p w14:paraId="78CF2D16"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１. 工事写真について</w:t>
      </w:r>
    </w:p>
    <w:p w14:paraId="3F01ABB7" w14:textId="0D51D4D5"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 xml:space="preserve">　実績報告時にご提出いただきたい工事写真については、市</w:t>
      </w:r>
      <w:r>
        <w:rPr>
          <w:rFonts w:ascii="ＭＳ 明朝" w:eastAsia="ＭＳ 明朝" w:hAnsi="ＭＳ 明朝" w:cs="ＭＳ Ｐゴシック" w:hint="eastAsia"/>
          <w:kern w:val="0"/>
          <w:szCs w:val="22"/>
          <w14:ligatures w14:val="none"/>
        </w:rPr>
        <w:t>の</w:t>
      </w:r>
      <w:r w:rsidRPr="007D2840">
        <w:rPr>
          <w:rFonts w:ascii="ＭＳ 明朝" w:eastAsia="ＭＳ 明朝" w:hAnsi="ＭＳ 明朝" w:cs="ＭＳ Ｐゴシック"/>
          <w:kern w:val="0"/>
          <w:szCs w:val="22"/>
          <w14:ligatures w14:val="none"/>
        </w:rPr>
        <w:t>発注</w:t>
      </w:r>
      <w:r>
        <w:rPr>
          <w:rFonts w:ascii="ＭＳ 明朝" w:eastAsia="ＭＳ 明朝" w:hAnsi="ＭＳ 明朝" w:cs="ＭＳ Ｐゴシック" w:hint="eastAsia"/>
          <w:kern w:val="0"/>
          <w:szCs w:val="22"/>
          <w14:ligatures w14:val="none"/>
        </w:rPr>
        <w:t>工事</w:t>
      </w:r>
      <w:r w:rsidRPr="007D2840">
        <w:rPr>
          <w:rFonts w:ascii="ＭＳ 明朝" w:eastAsia="ＭＳ 明朝" w:hAnsi="ＭＳ 明朝" w:cs="ＭＳ Ｐゴシック"/>
          <w:kern w:val="0"/>
          <w:szCs w:val="22"/>
          <w14:ligatures w14:val="none"/>
        </w:rPr>
        <w:t>に準じて</w:t>
      </w:r>
    </w:p>
    <w:p w14:paraId="3E2555BC"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 xml:space="preserve">　以下の通りとなります。</w:t>
      </w:r>
    </w:p>
    <w:p w14:paraId="3956E75D"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p>
    <w:p w14:paraId="55F69AFF"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（１）外壁 </w:t>
      </w:r>
    </w:p>
    <w:p w14:paraId="70A51C06"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・着工前（全景）、完成（全景） </w:t>
      </w:r>
    </w:p>
    <w:p w14:paraId="39089D74" w14:textId="037BA1CD" w:rsidR="007D2840" w:rsidRPr="007D2840" w:rsidRDefault="007D2840" w:rsidP="007D2840">
      <w:pPr>
        <w:widowControl/>
        <w:spacing w:after="0" w:line="240" w:lineRule="auto"/>
        <w:ind w:left="220" w:hangingChars="100" w:hanging="220"/>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・使用材料　（仕様書に記載の塗料規格に対して実際に使用する塗料が規格を満たしていることがわかるもの）　　(塗料の入荷数量、使用済み容器数量がわかるもの) </w:t>
      </w:r>
    </w:p>
    <w:p w14:paraId="1A8D4D00"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・塗装各工程の施工状況（下地処理、1回目、2回目、塗装完了）</w:t>
      </w:r>
    </w:p>
    <w:p w14:paraId="39CFB505"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 　※塗回数がわかるように同一か所のもの </w:t>
      </w:r>
    </w:p>
    <w:p w14:paraId="7060473F"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p>
    <w:p w14:paraId="389A3233"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（２）屋根 </w:t>
      </w:r>
    </w:p>
    <w:p w14:paraId="0E84A12D"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・着工前（全景）、完成（全景） </w:t>
      </w:r>
    </w:p>
    <w:p w14:paraId="46046F2D" w14:textId="0C37FCCB" w:rsidR="007D2840" w:rsidRPr="007D2840" w:rsidRDefault="007D2840" w:rsidP="007D2840">
      <w:pPr>
        <w:widowControl/>
        <w:spacing w:after="0" w:line="240" w:lineRule="auto"/>
        <w:ind w:left="220" w:hangingChars="100" w:hanging="220"/>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・使用材料　（仕様書に記載の塗料規格に対して実際に使用する塗料が規格を満たしていることがわかるもの）　　(塗料の入荷数量、使用済み容器数量がわかるもの) </w:t>
      </w:r>
    </w:p>
    <w:p w14:paraId="3329E1F9"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・塗装各工程の施工状況（高圧洗浄及び下地処理、1回目、2回目、塗装完了） </w:t>
      </w:r>
    </w:p>
    <w:p w14:paraId="68CED204"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 xml:space="preserve">　※塗回数がわかるように同一か所のもの</w:t>
      </w:r>
    </w:p>
    <w:p w14:paraId="615BC502"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p>
    <w:p w14:paraId="18A1CA9A"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 （３）付帯部分 </w:t>
      </w:r>
    </w:p>
    <w:p w14:paraId="11E62681"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・着工前（全景）、完成（全景） </w:t>
      </w:r>
    </w:p>
    <w:p w14:paraId="06F9ACF0" w14:textId="1A6A6D2F" w:rsidR="007D2840" w:rsidRPr="007D2840" w:rsidRDefault="007D2840" w:rsidP="007D2840">
      <w:pPr>
        <w:widowControl/>
        <w:spacing w:after="0" w:line="240" w:lineRule="auto"/>
        <w:ind w:left="220" w:hangingChars="100" w:hanging="220"/>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・使用材料　（仕様書に記載の塗料規格に対して実際に使用する塗料が規格を満たしていることがわかるもの）　　(塗料の入荷数量、使用済み容器数量がわかるもの) </w:t>
      </w:r>
    </w:p>
    <w:p w14:paraId="336C32CD"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・塗装各工程の施工状況（ケレン、1回目、2回目、塗装完了） </w:t>
      </w:r>
    </w:p>
    <w:p w14:paraId="58E5C47A"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 xml:space="preserve">　※塗回数がわかるように同一か所のもの</w:t>
      </w:r>
    </w:p>
    <w:p w14:paraId="01AF6CA4"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p>
    <w:p w14:paraId="41E78DC5"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 （仮設工事） </w:t>
      </w:r>
    </w:p>
    <w:p w14:paraId="6B368F44"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・仮囲い・区画・養生などの完了がわかるもの </w:t>
      </w:r>
    </w:p>
    <w:p w14:paraId="2723063C"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・足場設置完了がわかるもの </w:t>
      </w:r>
    </w:p>
    <w:p w14:paraId="05B3003F"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p>
    <w:p w14:paraId="3F1D1933"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（発生材処理） </w:t>
      </w:r>
    </w:p>
    <w:p w14:paraId="5A5C88BA" w14:textId="77777777" w:rsidR="007D2840" w:rsidRPr="007D2840" w:rsidRDefault="007D2840" w:rsidP="007D2840">
      <w:pPr>
        <w:widowControl/>
        <w:spacing w:after="0" w:line="240" w:lineRule="auto"/>
        <w:ind w:left="220" w:hangingChars="100" w:hanging="220"/>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・発生材保管集積状況、運搬車両・標示、積込状況、搬出状況、処分場搬入状況、荷下ろし状況、</w:t>
      </w:r>
    </w:p>
    <w:p w14:paraId="2AF62130"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 xml:space="preserve">　荷下ろし完了（空荷）、処分場の処分許可掲示がわかるもの </w:t>
      </w:r>
    </w:p>
    <w:p w14:paraId="77430FA4" w14:textId="77777777" w:rsidR="007D2840"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（工事現場管理） </w:t>
      </w:r>
    </w:p>
    <w:p w14:paraId="534115CB" w14:textId="4ED2F196" w:rsidR="0082395C" w:rsidRPr="007D2840" w:rsidRDefault="007D2840" w:rsidP="007D2840">
      <w:pPr>
        <w:widowControl/>
        <w:spacing w:after="0" w:line="240" w:lineRule="auto"/>
        <w:rPr>
          <w:rFonts w:ascii="ＭＳ 明朝" w:eastAsia="ＭＳ 明朝" w:hAnsi="ＭＳ 明朝" w:cs="ＭＳ Ｐゴシック"/>
          <w:kern w:val="0"/>
          <w:szCs w:val="22"/>
          <w14:ligatures w14:val="none"/>
        </w:rPr>
      </w:pPr>
      <w:r w:rsidRPr="007D2840">
        <w:rPr>
          <w:rFonts w:ascii="ＭＳ 明朝" w:eastAsia="ＭＳ 明朝" w:hAnsi="ＭＳ 明朝" w:cs="ＭＳ Ｐゴシック"/>
          <w:kern w:val="0"/>
          <w:szCs w:val="22"/>
          <w14:ligatures w14:val="none"/>
        </w:rPr>
        <w:t>・工事関係標識等の掲示状況の写真</w:t>
      </w:r>
    </w:p>
    <w:sectPr w:rsidR="0082395C" w:rsidRPr="007D2840" w:rsidSect="001F6A02">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5C"/>
    <w:rsid w:val="001F6A02"/>
    <w:rsid w:val="00332C62"/>
    <w:rsid w:val="00361D07"/>
    <w:rsid w:val="005B1A96"/>
    <w:rsid w:val="007D2840"/>
    <w:rsid w:val="0082395C"/>
    <w:rsid w:val="00884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508E80"/>
  <w15:chartTrackingRefBased/>
  <w15:docId w15:val="{FCC1C686-E119-4F67-9EB4-093F8F2F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39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39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39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39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39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39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39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39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39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39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39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39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39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39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39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39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39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39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39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39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9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39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95C"/>
    <w:pPr>
      <w:spacing w:before="160"/>
      <w:jc w:val="center"/>
    </w:pPr>
    <w:rPr>
      <w:i/>
      <w:iCs/>
      <w:color w:val="404040" w:themeColor="text1" w:themeTint="BF"/>
    </w:rPr>
  </w:style>
  <w:style w:type="character" w:customStyle="1" w:styleId="a8">
    <w:name w:val="引用文 (文字)"/>
    <w:basedOn w:val="a0"/>
    <w:link w:val="a7"/>
    <w:uiPriority w:val="29"/>
    <w:rsid w:val="0082395C"/>
    <w:rPr>
      <w:i/>
      <w:iCs/>
      <w:color w:val="404040" w:themeColor="text1" w:themeTint="BF"/>
    </w:rPr>
  </w:style>
  <w:style w:type="paragraph" w:styleId="a9">
    <w:name w:val="List Paragraph"/>
    <w:basedOn w:val="a"/>
    <w:uiPriority w:val="34"/>
    <w:qFormat/>
    <w:rsid w:val="0082395C"/>
    <w:pPr>
      <w:ind w:left="720"/>
      <w:contextualSpacing/>
    </w:pPr>
  </w:style>
  <w:style w:type="character" w:styleId="21">
    <w:name w:val="Intense Emphasis"/>
    <w:basedOn w:val="a0"/>
    <w:uiPriority w:val="21"/>
    <w:qFormat/>
    <w:rsid w:val="0082395C"/>
    <w:rPr>
      <w:i/>
      <w:iCs/>
      <w:color w:val="0F4761" w:themeColor="accent1" w:themeShade="BF"/>
    </w:rPr>
  </w:style>
  <w:style w:type="paragraph" w:styleId="22">
    <w:name w:val="Intense Quote"/>
    <w:basedOn w:val="a"/>
    <w:next w:val="a"/>
    <w:link w:val="23"/>
    <w:uiPriority w:val="30"/>
    <w:qFormat/>
    <w:rsid w:val="00823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395C"/>
    <w:rPr>
      <w:i/>
      <w:iCs/>
      <w:color w:val="0F4761" w:themeColor="accent1" w:themeShade="BF"/>
    </w:rPr>
  </w:style>
  <w:style w:type="character" w:styleId="24">
    <w:name w:val="Intense Reference"/>
    <w:basedOn w:val="a0"/>
    <w:uiPriority w:val="32"/>
    <w:qFormat/>
    <w:rsid w:val="0082395C"/>
    <w:rPr>
      <w:b/>
      <w:bCs/>
      <w:smallCaps/>
      <w:color w:val="0F4761" w:themeColor="accent1" w:themeShade="BF"/>
      <w:spacing w:val="5"/>
    </w:rPr>
  </w:style>
  <w:style w:type="paragraph" w:styleId="aa">
    <w:name w:val="No Spacing"/>
    <w:uiPriority w:val="1"/>
    <w:qFormat/>
    <w:rsid w:val="0082395C"/>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user005</dc:creator>
  <cp:keywords/>
  <dc:description/>
  <cp:lastModifiedBy>user005</cp:lastModifiedBy>
  <cp:revision>3</cp:revision>
  <dcterms:created xsi:type="dcterms:W3CDTF">2025-12-11T06:45:00Z</dcterms:created>
  <dcterms:modified xsi:type="dcterms:W3CDTF">2025-12-11T06:57:00Z</dcterms:modified>
</cp:coreProperties>
</file>