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EE70" w14:textId="77777777" w:rsidR="0019712C" w:rsidRDefault="0019712C">
      <w:pPr>
        <w:jc w:val="center"/>
        <w:rPr>
          <w:sz w:val="32"/>
        </w:rPr>
      </w:pPr>
      <w:r>
        <w:rPr>
          <w:rFonts w:hint="eastAsia"/>
          <w:sz w:val="32"/>
        </w:rPr>
        <w:t>質疑回答内容公表</w:t>
      </w:r>
    </w:p>
    <w:p w14:paraId="42BB0977" w14:textId="09F2CCA8" w:rsidR="0019712C" w:rsidRPr="00CC59BC" w:rsidRDefault="0019712C">
      <w:r>
        <w:rPr>
          <w:rFonts w:hint="eastAsia"/>
        </w:rPr>
        <w:t xml:space="preserve">工事名　</w:t>
      </w:r>
      <w:r w:rsidR="00004DCA">
        <w:rPr>
          <w:rFonts w:hint="eastAsia"/>
        </w:rPr>
        <w:t>特別養護老人ホームつばさ大規模修繕</w:t>
      </w:r>
    </w:p>
    <w:p w14:paraId="364655D9" w14:textId="783CD29C" w:rsidR="0019712C" w:rsidRDefault="00004DCA">
      <w:pPr>
        <w:rPr>
          <w:sz w:val="32"/>
        </w:rPr>
      </w:pPr>
      <w:r>
        <w:rPr>
          <w:rFonts w:hint="eastAsia"/>
        </w:rPr>
        <w:t>回答日</w:t>
      </w:r>
      <w:r w:rsidR="002A507D">
        <w:rPr>
          <w:rFonts w:hint="eastAsia"/>
        </w:rPr>
        <w:t xml:space="preserve">　令和</w:t>
      </w:r>
      <w:r w:rsidR="00BD120D">
        <w:rPr>
          <w:rFonts w:hint="eastAsia"/>
        </w:rPr>
        <w:t>７</w:t>
      </w:r>
      <w:r w:rsidR="00B30EFE">
        <w:rPr>
          <w:rFonts w:hint="eastAsia"/>
        </w:rPr>
        <w:t>年</w:t>
      </w:r>
      <w:r>
        <w:rPr>
          <w:rFonts w:hint="eastAsia"/>
        </w:rPr>
        <w:t>１２</w:t>
      </w:r>
      <w:r w:rsidR="00B30EFE">
        <w:rPr>
          <w:rFonts w:hint="eastAsia"/>
        </w:rPr>
        <w:t>月</w:t>
      </w:r>
      <w:r>
        <w:rPr>
          <w:rFonts w:hint="eastAsia"/>
        </w:rPr>
        <w:t>９</w:t>
      </w:r>
      <w:r w:rsidR="0019712C">
        <w:rPr>
          <w:rFonts w:hint="eastAsia"/>
        </w:rPr>
        <w:t>日</w:t>
      </w:r>
      <w:r w:rsidR="00530934">
        <w:rPr>
          <w:rFonts w:hint="eastAsia"/>
        </w:rPr>
        <w:t xml:space="preserve">　　　　　　　　　　　　　　　　　　　　　　　　　　　　　　　　　　　　回答者　社会福祉法人志真会</w:t>
      </w:r>
    </w:p>
    <w:tbl>
      <w:tblPr>
        <w:tblW w:w="13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
        <w:gridCol w:w="2172"/>
        <w:gridCol w:w="4111"/>
        <w:gridCol w:w="2164"/>
        <w:gridCol w:w="4424"/>
      </w:tblGrid>
      <w:tr w:rsidR="0019712C" w14:paraId="0165ABF8" w14:textId="77777777" w:rsidTr="00F9564A">
        <w:tc>
          <w:tcPr>
            <w:tcW w:w="479" w:type="dxa"/>
            <w:vAlign w:val="center"/>
          </w:tcPr>
          <w:p w14:paraId="4358357B" w14:textId="77777777" w:rsidR="0019712C" w:rsidRPr="00530934" w:rsidRDefault="0019712C">
            <w:pPr>
              <w:jc w:val="center"/>
              <w:rPr>
                <w:rFonts w:ascii="ＭＳ 明朝" w:hAnsi="ＭＳ 明朝"/>
              </w:rPr>
            </w:pPr>
            <w:r w:rsidRPr="00530934">
              <w:rPr>
                <w:rFonts w:ascii="ＭＳ 明朝" w:hAnsi="ＭＳ 明朝" w:hint="eastAsia"/>
              </w:rPr>
              <w:t>№</w:t>
            </w:r>
          </w:p>
        </w:tc>
        <w:tc>
          <w:tcPr>
            <w:tcW w:w="2172" w:type="dxa"/>
            <w:vAlign w:val="center"/>
          </w:tcPr>
          <w:p w14:paraId="2A088CBF" w14:textId="77777777" w:rsidR="0019712C" w:rsidRPr="00530934" w:rsidRDefault="0019712C">
            <w:pPr>
              <w:jc w:val="center"/>
              <w:rPr>
                <w:rFonts w:ascii="ＭＳ 明朝" w:hAnsi="ＭＳ 明朝"/>
              </w:rPr>
            </w:pPr>
            <w:r w:rsidRPr="00530934">
              <w:rPr>
                <w:rFonts w:ascii="ＭＳ 明朝" w:hAnsi="ＭＳ 明朝" w:hint="eastAsia"/>
              </w:rPr>
              <w:t>質疑受付日</w:t>
            </w:r>
          </w:p>
        </w:tc>
        <w:tc>
          <w:tcPr>
            <w:tcW w:w="4111" w:type="dxa"/>
            <w:vAlign w:val="center"/>
          </w:tcPr>
          <w:p w14:paraId="250C45CB" w14:textId="77777777" w:rsidR="0019712C" w:rsidRPr="00530934" w:rsidRDefault="0019712C">
            <w:pPr>
              <w:jc w:val="center"/>
              <w:rPr>
                <w:rFonts w:ascii="ＭＳ 明朝" w:hAnsi="ＭＳ 明朝"/>
              </w:rPr>
            </w:pPr>
            <w:r w:rsidRPr="00530934">
              <w:rPr>
                <w:rFonts w:ascii="ＭＳ 明朝" w:hAnsi="ＭＳ 明朝" w:hint="eastAsia"/>
              </w:rPr>
              <w:t>質疑内容</w:t>
            </w:r>
          </w:p>
        </w:tc>
        <w:tc>
          <w:tcPr>
            <w:tcW w:w="2164" w:type="dxa"/>
            <w:vAlign w:val="center"/>
          </w:tcPr>
          <w:p w14:paraId="62DE3E62" w14:textId="77777777" w:rsidR="0019712C" w:rsidRDefault="0019712C">
            <w:pPr>
              <w:jc w:val="center"/>
            </w:pPr>
            <w:r>
              <w:rPr>
                <w:rFonts w:hint="eastAsia"/>
              </w:rPr>
              <w:t>公表日</w:t>
            </w:r>
          </w:p>
        </w:tc>
        <w:tc>
          <w:tcPr>
            <w:tcW w:w="4424" w:type="dxa"/>
            <w:vAlign w:val="center"/>
          </w:tcPr>
          <w:p w14:paraId="030C13F1" w14:textId="77777777" w:rsidR="0019712C" w:rsidRDefault="0019712C">
            <w:pPr>
              <w:jc w:val="center"/>
            </w:pPr>
            <w:r>
              <w:rPr>
                <w:rFonts w:hint="eastAsia"/>
              </w:rPr>
              <w:t>回答内容</w:t>
            </w:r>
          </w:p>
        </w:tc>
      </w:tr>
      <w:tr w:rsidR="0019712C" w14:paraId="4B315197" w14:textId="77777777" w:rsidTr="00F9564A">
        <w:trPr>
          <w:trHeight w:val="1470"/>
        </w:trPr>
        <w:tc>
          <w:tcPr>
            <w:tcW w:w="479" w:type="dxa"/>
          </w:tcPr>
          <w:p w14:paraId="3482EB0A" w14:textId="77777777" w:rsidR="0019712C" w:rsidRPr="00530934" w:rsidRDefault="00B30EFE">
            <w:pPr>
              <w:jc w:val="center"/>
              <w:rPr>
                <w:rFonts w:ascii="ＭＳ 明朝" w:hAnsi="ＭＳ 明朝"/>
              </w:rPr>
            </w:pPr>
            <w:r w:rsidRPr="00530934">
              <w:rPr>
                <w:rFonts w:ascii="ＭＳ 明朝" w:hAnsi="ＭＳ 明朝" w:hint="eastAsia"/>
              </w:rPr>
              <w:t>１</w:t>
            </w:r>
          </w:p>
        </w:tc>
        <w:tc>
          <w:tcPr>
            <w:tcW w:w="2172" w:type="dxa"/>
          </w:tcPr>
          <w:p w14:paraId="1D7FB3F9" w14:textId="48E38B6D" w:rsidR="0019712C" w:rsidRPr="00530934" w:rsidRDefault="002A507D" w:rsidP="00991CF7">
            <w:pPr>
              <w:rPr>
                <w:rFonts w:ascii="ＭＳ 明朝" w:hAnsi="ＭＳ 明朝"/>
              </w:rPr>
            </w:pPr>
            <w:r w:rsidRPr="00530934">
              <w:rPr>
                <w:rFonts w:ascii="ＭＳ 明朝" w:hAnsi="ＭＳ 明朝" w:hint="eastAsia"/>
              </w:rPr>
              <w:t>令和</w:t>
            </w:r>
            <w:r w:rsidR="00873A76" w:rsidRPr="00530934">
              <w:rPr>
                <w:rFonts w:ascii="ＭＳ 明朝" w:hAnsi="ＭＳ 明朝" w:hint="eastAsia"/>
              </w:rPr>
              <w:t>7</w:t>
            </w:r>
            <w:r w:rsidR="00B30EFE" w:rsidRPr="00530934">
              <w:rPr>
                <w:rFonts w:ascii="ＭＳ 明朝" w:hAnsi="ＭＳ 明朝" w:hint="eastAsia"/>
              </w:rPr>
              <w:t>年</w:t>
            </w:r>
            <w:r w:rsidR="00873A76" w:rsidRPr="00530934">
              <w:rPr>
                <w:rFonts w:ascii="ＭＳ 明朝" w:hAnsi="ＭＳ 明朝" w:hint="eastAsia"/>
              </w:rPr>
              <w:t>12</w:t>
            </w:r>
            <w:r w:rsidR="00B30EFE" w:rsidRPr="00530934">
              <w:rPr>
                <w:rFonts w:ascii="ＭＳ 明朝" w:hAnsi="ＭＳ 明朝" w:hint="eastAsia"/>
              </w:rPr>
              <w:t>月</w:t>
            </w:r>
            <w:r w:rsidR="00873A76" w:rsidRPr="00530934">
              <w:rPr>
                <w:rFonts w:ascii="ＭＳ 明朝" w:hAnsi="ＭＳ 明朝" w:hint="eastAsia"/>
              </w:rPr>
              <w:t>3</w:t>
            </w:r>
            <w:r w:rsidR="00B30EFE" w:rsidRPr="00530934">
              <w:rPr>
                <w:rFonts w:ascii="ＭＳ 明朝" w:hAnsi="ＭＳ 明朝" w:hint="eastAsia"/>
              </w:rPr>
              <w:t>日</w:t>
            </w:r>
          </w:p>
        </w:tc>
        <w:tc>
          <w:tcPr>
            <w:tcW w:w="4111" w:type="dxa"/>
          </w:tcPr>
          <w:p w14:paraId="472819E1" w14:textId="6692AC50" w:rsidR="00111BA0" w:rsidRPr="00530934" w:rsidRDefault="00873A76" w:rsidP="00111BA0">
            <w:pPr>
              <w:ind w:left="210" w:hangingChars="100" w:hanging="210"/>
              <w:jc w:val="left"/>
              <w:rPr>
                <w:rFonts w:ascii="ＭＳ 明朝" w:hAnsi="ＭＳ 明朝"/>
              </w:rPr>
            </w:pPr>
            <w:r w:rsidRPr="00530934">
              <w:rPr>
                <w:rFonts w:ascii="ＭＳ 明朝" w:hAnsi="ＭＳ 明朝" w:hint="eastAsia"/>
              </w:rPr>
              <w:t>特記仕様書　3（2）オ、足場</w:t>
            </w:r>
          </w:p>
          <w:p w14:paraId="649CF4B7" w14:textId="442EB792" w:rsidR="0019712C" w:rsidRPr="00530934" w:rsidRDefault="00873A76" w:rsidP="00873A76">
            <w:pPr>
              <w:jc w:val="left"/>
              <w:rPr>
                <w:rFonts w:ascii="ＭＳ 明朝" w:hAnsi="ＭＳ 明朝"/>
              </w:rPr>
            </w:pPr>
            <w:r w:rsidRPr="00530934">
              <w:rPr>
                <w:rFonts w:ascii="ＭＳ 明朝" w:hAnsi="ＭＳ 明朝" w:hint="eastAsia"/>
              </w:rPr>
              <w:t>2024年4月1日より本足場に使用が原則義務化されたことにより、本工事も本足場による施工と解釈してよろしいか</w:t>
            </w:r>
          </w:p>
        </w:tc>
        <w:tc>
          <w:tcPr>
            <w:tcW w:w="2164" w:type="dxa"/>
          </w:tcPr>
          <w:p w14:paraId="74650152" w14:textId="665666AC" w:rsidR="0019712C" w:rsidRPr="00D40F1D" w:rsidRDefault="00873A76" w:rsidP="00991CF7">
            <w:pPr>
              <w:rPr>
                <w:rFonts w:ascii="ＭＳ 明朝" w:hAnsi="ＭＳ 明朝"/>
              </w:rPr>
            </w:pPr>
            <w:r w:rsidRPr="00D40F1D">
              <w:rPr>
                <w:rFonts w:ascii="ＭＳ 明朝" w:hAnsi="ＭＳ 明朝" w:hint="eastAsia"/>
              </w:rPr>
              <w:t>令和7年12月4日</w:t>
            </w:r>
          </w:p>
        </w:tc>
        <w:tc>
          <w:tcPr>
            <w:tcW w:w="4424" w:type="dxa"/>
          </w:tcPr>
          <w:p w14:paraId="65AE0DC3" w14:textId="4AC03E9E" w:rsidR="00111BA0" w:rsidRDefault="00873A76" w:rsidP="00873A76">
            <w:r>
              <w:rPr>
                <w:rFonts w:hint="eastAsia"/>
              </w:rPr>
              <w:t>本足場での施工となります。</w:t>
            </w:r>
          </w:p>
          <w:p w14:paraId="46F00E3E" w14:textId="3EFFF147" w:rsidR="00873A76" w:rsidRDefault="00873A76" w:rsidP="00873A76">
            <w:r>
              <w:rPr>
                <w:rFonts w:hint="eastAsia"/>
              </w:rPr>
              <w:t>「手すり先行工法に関するガイドラン」</w:t>
            </w:r>
            <w:r w:rsidR="00F9564A">
              <w:rPr>
                <w:rFonts w:hint="eastAsia"/>
              </w:rPr>
              <w:t>に</w:t>
            </w:r>
            <w:r>
              <w:rPr>
                <w:rFonts w:hint="eastAsia"/>
              </w:rPr>
              <w:t>基づき実施してください。</w:t>
            </w:r>
          </w:p>
          <w:p w14:paraId="5E35A615" w14:textId="5AB41256" w:rsidR="006E05C4" w:rsidRPr="00544E50" w:rsidRDefault="006E05C4" w:rsidP="00873A76">
            <w:pPr>
              <w:rPr>
                <w:color w:val="FF0000"/>
              </w:rPr>
            </w:pPr>
          </w:p>
        </w:tc>
      </w:tr>
      <w:tr w:rsidR="00873A76" w14:paraId="757DF662" w14:textId="77777777" w:rsidTr="00F9564A">
        <w:trPr>
          <w:trHeight w:val="4680"/>
        </w:trPr>
        <w:tc>
          <w:tcPr>
            <w:tcW w:w="479" w:type="dxa"/>
          </w:tcPr>
          <w:p w14:paraId="320BAD08" w14:textId="7DD59FF3" w:rsidR="00873A76" w:rsidRPr="00530934" w:rsidRDefault="00640DE6" w:rsidP="00873A76">
            <w:pPr>
              <w:jc w:val="center"/>
              <w:rPr>
                <w:rFonts w:ascii="ＭＳ 明朝" w:hAnsi="ＭＳ 明朝"/>
              </w:rPr>
            </w:pPr>
            <w:r w:rsidRPr="00530934">
              <w:rPr>
                <w:rFonts w:ascii="ＭＳ 明朝" w:hAnsi="ＭＳ 明朝" w:hint="eastAsia"/>
              </w:rPr>
              <w:t>2</w:t>
            </w:r>
          </w:p>
        </w:tc>
        <w:tc>
          <w:tcPr>
            <w:tcW w:w="2172" w:type="dxa"/>
          </w:tcPr>
          <w:p w14:paraId="04F9D963" w14:textId="440763E1" w:rsidR="00873A76" w:rsidRPr="00530934" w:rsidRDefault="00640DE6" w:rsidP="00991CF7">
            <w:pPr>
              <w:rPr>
                <w:rFonts w:ascii="ＭＳ 明朝" w:hAnsi="ＭＳ 明朝"/>
              </w:rPr>
            </w:pPr>
            <w:r w:rsidRPr="00530934">
              <w:rPr>
                <w:rFonts w:ascii="ＭＳ 明朝" w:hAnsi="ＭＳ 明朝" w:hint="eastAsia"/>
              </w:rPr>
              <w:t>令和7年12月9日</w:t>
            </w:r>
          </w:p>
        </w:tc>
        <w:tc>
          <w:tcPr>
            <w:tcW w:w="4111" w:type="dxa"/>
          </w:tcPr>
          <w:p w14:paraId="32891251" w14:textId="2B43C4FB" w:rsidR="00640DE6" w:rsidRPr="00530934" w:rsidRDefault="00640DE6" w:rsidP="00640DE6">
            <w:pPr>
              <w:pStyle w:val="a7"/>
              <w:rPr>
                <w:rFonts w:ascii="ＭＳ 明朝" w:hAnsi="ＭＳ 明朝"/>
                <w:shd w:val="clear" w:color="auto" w:fill="FFFFFF"/>
              </w:rPr>
            </w:pPr>
            <w:r w:rsidRPr="00530934">
              <w:rPr>
                <w:rFonts w:ascii="ＭＳ 明朝" w:hAnsi="ＭＳ 明朝" w:hint="eastAsia"/>
                <w:shd w:val="clear" w:color="auto" w:fill="FFFFFF"/>
              </w:rPr>
              <w:t>入札説明書　１（4）工事期限</w:t>
            </w:r>
          </w:p>
          <w:p w14:paraId="03D4120A" w14:textId="77777777" w:rsidR="00640DE6" w:rsidRPr="00530934" w:rsidRDefault="00640DE6" w:rsidP="00640DE6">
            <w:pPr>
              <w:pStyle w:val="a7"/>
              <w:rPr>
                <w:rFonts w:ascii="ＭＳ 明朝" w:hAnsi="ＭＳ 明朝"/>
              </w:rPr>
            </w:pPr>
            <w:r w:rsidRPr="00530934">
              <w:rPr>
                <w:rFonts w:ascii="ＭＳ 明朝" w:hAnsi="ＭＳ 明朝"/>
                <w:shd w:val="clear" w:color="auto" w:fill="FFFFFF"/>
              </w:rPr>
              <w:t>工事完了が令和８年２月２６日とあるが、天候に左右されるため工期完了日までに完了できない場合について</w:t>
            </w:r>
            <w:r w:rsidRPr="00530934">
              <w:rPr>
                <w:rFonts w:ascii="ＭＳ 明朝" w:hAnsi="ＭＳ 明朝"/>
              </w:rPr>
              <w:br/>
            </w:r>
            <w:r w:rsidRPr="00530934">
              <w:rPr>
                <w:rFonts w:ascii="ＭＳ 明朝" w:hAnsi="ＭＳ 明朝" w:cs="Cambria Math"/>
                <w:shd w:val="clear" w:color="auto" w:fill="FFFFFF"/>
              </w:rPr>
              <w:t>①</w:t>
            </w:r>
            <w:r w:rsidRPr="00530934">
              <w:rPr>
                <w:rFonts w:ascii="ＭＳ 明朝" w:hAnsi="ＭＳ 明朝"/>
                <w:shd w:val="clear" w:color="auto" w:fill="FFFFFF"/>
              </w:rPr>
              <w:t>工事開始後に天候により期日までの</w:t>
            </w:r>
            <w:r w:rsidRPr="00530934">
              <w:rPr>
                <w:rFonts w:ascii="ＭＳ 明朝" w:hAnsi="ＭＳ 明朝" w:hint="eastAsia"/>
                <w:shd w:val="clear" w:color="auto" w:fill="FFFFFF"/>
              </w:rPr>
              <w:t>完了</w:t>
            </w:r>
            <w:r w:rsidRPr="00530934">
              <w:rPr>
                <w:rFonts w:ascii="ＭＳ 明朝" w:hAnsi="ＭＳ 明朝"/>
                <w:shd w:val="clear" w:color="auto" w:fill="FFFFFF"/>
              </w:rPr>
              <w:t>が見込めないと予測された場合に、　　　　猶予は認めていただけるのか。</w:t>
            </w:r>
          </w:p>
          <w:p w14:paraId="5D654475" w14:textId="77777777" w:rsidR="00640DE6" w:rsidRPr="00530934" w:rsidRDefault="00640DE6" w:rsidP="00640DE6">
            <w:pPr>
              <w:pStyle w:val="a7"/>
              <w:rPr>
                <w:rFonts w:ascii="ＭＳ 明朝" w:hAnsi="ＭＳ 明朝"/>
                <w:shd w:val="clear" w:color="auto" w:fill="FFFFFF"/>
              </w:rPr>
            </w:pPr>
            <w:r w:rsidRPr="00530934">
              <w:rPr>
                <w:rFonts w:ascii="ＭＳ 明朝" w:hAnsi="ＭＳ 明朝" w:cs="Cambria Math"/>
                <w:shd w:val="clear" w:color="auto" w:fill="FFFFFF"/>
              </w:rPr>
              <w:t>②</w:t>
            </w:r>
            <w:r w:rsidRPr="00530934">
              <w:rPr>
                <w:rFonts w:ascii="ＭＳ 明朝" w:hAnsi="ＭＳ 明朝" w:hint="eastAsia"/>
                <w:shd w:val="clear" w:color="auto" w:fill="FFFFFF"/>
              </w:rPr>
              <w:t>猶予</w:t>
            </w:r>
            <w:r w:rsidRPr="00530934">
              <w:rPr>
                <w:rFonts w:ascii="ＭＳ 明朝" w:hAnsi="ＭＳ 明朝"/>
                <w:shd w:val="clear" w:color="auto" w:fill="FFFFFF"/>
              </w:rPr>
              <w:t>を認められる場合に、その猶予期間はどの程度見込めるか。</w:t>
            </w:r>
          </w:p>
          <w:p w14:paraId="00155767" w14:textId="78A8A788" w:rsidR="00873A76" w:rsidRPr="00530934" w:rsidRDefault="00640DE6" w:rsidP="00640DE6">
            <w:pPr>
              <w:pStyle w:val="a7"/>
              <w:rPr>
                <w:rFonts w:ascii="ＭＳ 明朝" w:hAnsi="ＭＳ 明朝"/>
                <w:shd w:val="clear" w:color="auto" w:fill="FFFFFF"/>
              </w:rPr>
            </w:pPr>
            <w:r w:rsidRPr="00530934">
              <w:rPr>
                <w:rFonts w:ascii="ＭＳ 明朝" w:hAnsi="ＭＳ 明朝" w:cs="Cambria Math"/>
                <w:shd w:val="clear" w:color="auto" w:fill="FFFFFF"/>
              </w:rPr>
              <w:t>③</w:t>
            </w:r>
            <w:r w:rsidRPr="00530934">
              <w:rPr>
                <w:rFonts w:ascii="ＭＳ 明朝" w:hAnsi="ＭＳ 明朝"/>
                <w:shd w:val="clear" w:color="auto" w:fill="FFFFFF"/>
              </w:rPr>
              <w:t>塗装工事のため、各工程での塗装後の完全乾燥の時間が想定した時間を超えた場合</w:t>
            </w:r>
            <w:r w:rsidRPr="00530934">
              <w:rPr>
                <w:rFonts w:ascii="ＭＳ 明朝" w:hAnsi="ＭＳ 明朝" w:hint="eastAsia"/>
                <w:shd w:val="clear" w:color="auto" w:fill="FFFFFF"/>
              </w:rPr>
              <w:t>、</w:t>
            </w:r>
            <w:r w:rsidRPr="00530934">
              <w:rPr>
                <w:rFonts w:ascii="ＭＳ 明朝" w:hAnsi="ＭＳ 明朝"/>
                <w:shd w:val="clear" w:color="auto" w:fill="FFFFFF"/>
              </w:rPr>
              <w:t>工期完了が大きく遅れた場合（予測される場合）について</w:t>
            </w:r>
            <w:r w:rsidR="00530934" w:rsidRPr="00530934">
              <w:rPr>
                <w:rFonts w:ascii="ＭＳ 明朝" w:hAnsi="ＭＳ 明朝" w:hint="eastAsia"/>
                <w:shd w:val="clear" w:color="auto" w:fill="FFFFFF"/>
              </w:rPr>
              <w:t>。</w:t>
            </w:r>
          </w:p>
        </w:tc>
        <w:tc>
          <w:tcPr>
            <w:tcW w:w="2164" w:type="dxa"/>
          </w:tcPr>
          <w:p w14:paraId="4DC6B2E1" w14:textId="1AD286B8" w:rsidR="00873A76" w:rsidRPr="00D40F1D" w:rsidRDefault="00530934" w:rsidP="00991CF7">
            <w:pPr>
              <w:rPr>
                <w:rFonts w:ascii="ＭＳ 明朝" w:hAnsi="ＭＳ 明朝"/>
              </w:rPr>
            </w:pPr>
            <w:r w:rsidRPr="00D40F1D">
              <w:rPr>
                <w:rFonts w:ascii="ＭＳ 明朝" w:hAnsi="ＭＳ 明朝" w:hint="eastAsia"/>
              </w:rPr>
              <w:t>令和7年12月</w:t>
            </w:r>
            <w:r w:rsidR="00D40F1D" w:rsidRPr="00D40F1D">
              <w:rPr>
                <w:rFonts w:ascii="ＭＳ 明朝" w:hAnsi="ＭＳ 明朝" w:hint="eastAsia"/>
              </w:rPr>
              <w:t>9</w:t>
            </w:r>
            <w:r w:rsidRPr="00D40F1D">
              <w:rPr>
                <w:rFonts w:ascii="ＭＳ 明朝" w:hAnsi="ＭＳ 明朝" w:hint="eastAsia"/>
              </w:rPr>
              <w:t>日</w:t>
            </w:r>
          </w:p>
        </w:tc>
        <w:tc>
          <w:tcPr>
            <w:tcW w:w="4424" w:type="dxa"/>
          </w:tcPr>
          <w:p w14:paraId="02CC0183" w14:textId="7BE0564E" w:rsidR="00640DE6" w:rsidRDefault="00640DE6" w:rsidP="00640DE6">
            <w:pPr>
              <w:ind w:left="210" w:hangingChars="100" w:hanging="210"/>
              <w:rPr>
                <w:rFonts w:ascii="ＭＳ 明朝" w:hAnsi="ＭＳ 明朝" w:cs="Cambria Math"/>
                <w:shd w:val="clear" w:color="auto" w:fill="FFFFFF"/>
              </w:rPr>
            </w:pPr>
            <w:r w:rsidRPr="00640DE6">
              <w:rPr>
                <w:rFonts w:ascii="ＭＳ 明朝" w:hAnsi="ＭＳ 明朝" w:cs="Cambria Math"/>
                <w:shd w:val="clear" w:color="auto" w:fill="FFFFFF"/>
              </w:rPr>
              <w:t>①</w:t>
            </w:r>
            <w:r w:rsidRPr="00640DE6">
              <w:rPr>
                <w:rFonts w:ascii="ＭＳ 明朝" w:hAnsi="ＭＳ 明朝"/>
                <w:shd w:val="clear" w:color="auto" w:fill="FFFFFF"/>
              </w:rPr>
              <w:t>入札</w:t>
            </w:r>
            <w:r>
              <w:rPr>
                <w:rFonts w:ascii="ＭＳ 明朝" w:hAnsi="ＭＳ 明朝" w:hint="eastAsia"/>
                <w:shd w:val="clear" w:color="auto" w:fill="FFFFFF"/>
              </w:rPr>
              <w:t>に付する事項</w:t>
            </w:r>
            <w:r w:rsidRPr="00640DE6">
              <w:rPr>
                <w:rFonts w:ascii="ＭＳ 明朝" w:hAnsi="ＭＳ 明朝"/>
                <w:shd w:val="clear" w:color="auto" w:fill="FFFFFF"/>
              </w:rPr>
              <w:t>の為、工期厳守を原則としますが、天候による不可抗力で工期に遅れが出た場合は工事開始後の定期打合せで議題として挙げていただき、都度協議し回答します。</w:t>
            </w:r>
          </w:p>
          <w:p w14:paraId="2700D6BB" w14:textId="23E5D082" w:rsidR="00640DE6" w:rsidRDefault="00640DE6" w:rsidP="00640DE6">
            <w:pPr>
              <w:ind w:left="210" w:hangingChars="100" w:hanging="210"/>
              <w:rPr>
                <w:rFonts w:ascii="ＭＳ 明朝" w:hAnsi="ＭＳ 明朝" w:cs="Cambria Math"/>
                <w:shd w:val="clear" w:color="auto" w:fill="FFFFFF"/>
              </w:rPr>
            </w:pPr>
            <w:r w:rsidRPr="00640DE6">
              <w:rPr>
                <w:rFonts w:ascii="ＭＳ 明朝" w:hAnsi="ＭＳ 明朝" w:cs="Cambria Math"/>
                <w:shd w:val="clear" w:color="auto" w:fill="FFFFFF"/>
              </w:rPr>
              <w:t>②</w:t>
            </w:r>
            <w:r>
              <w:rPr>
                <w:rFonts w:ascii="ＭＳ 明朝" w:hAnsi="ＭＳ 明朝" w:cs="Cambria Math" w:hint="eastAsia"/>
                <w:shd w:val="clear" w:color="auto" w:fill="FFFFFF"/>
              </w:rPr>
              <w:t>①の協議の上、工期の延長についてお示します。</w:t>
            </w:r>
          </w:p>
          <w:p w14:paraId="06ECDB78" w14:textId="5508AD89" w:rsidR="00640DE6" w:rsidRDefault="00640DE6" w:rsidP="00640DE6">
            <w:pPr>
              <w:ind w:left="210" w:hangingChars="100" w:hanging="210"/>
              <w:rPr>
                <w:rFonts w:ascii="ＭＳ 明朝" w:hAnsi="ＭＳ 明朝"/>
                <w:shd w:val="clear" w:color="auto" w:fill="FFFFFF"/>
              </w:rPr>
            </w:pPr>
            <w:r>
              <w:rPr>
                <w:rFonts w:ascii="ＭＳ 明朝" w:hAnsi="ＭＳ 明朝" w:hint="eastAsia"/>
                <w:shd w:val="clear" w:color="auto" w:fill="FFFFFF"/>
              </w:rPr>
              <w:t>③令和7年度補助事業の為、工期期限の厳守をお願いします。</w:t>
            </w:r>
          </w:p>
          <w:p w14:paraId="5AC93EE0" w14:textId="1CB1A82E" w:rsidR="00873A76" w:rsidRPr="00530934" w:rsidRDefault="00640DE6" w:rsidP="00530934">
            <w:pPr>
              <w:ind w:left="210" w:hangingChars="100" w:hanging="210"/>
              <w:rPr>
                <w:rFonts w:ascii="ＭＳ 明朝" w:hAnsi="ＭＳ 明朝"/>
                <w:shd w:val="clear" w:color="auto" w:fill="FFFFFF"/>
              </w:rPr>
            </w:pPr>
            <w:r>
              <w:rPr>
                <w:rFonts w:ascii="ＭＳ 明朝" w:hAnsi="ＭＳ 明朝" w:hint="eastAsia"/>
                <w:shd w:val="clear" w:color="auto" w:fill="FFFFFF"/>
              </w:rPr>
              <w:t xml:space="preserve">　また、君津市に完了報告及び実績報告書を提出</w:t>
            </w:r>
            <w:r w:rsidR="00F9564A">
              <w:rPr>
                <w:rFonts w:ascii="ＭＳ 明朝" w:hAnsi="ＭＳ 明朝" w:hint="eastAsia"/>
                <w:shd w:val="clear" w:color="auto" w:fill="FFFFFF"/>
              </w:rPr>
              <w:t>するため</w:t>
            </w:r>
            <w:r>
              <w:rPr>
                <w:rFonts w:ascii="ＭＳ 明朝" w:hAnsi="ＭＳ 明朝" w:hint="eastAsia"/>
                <w:shd w:val="clear" w:color="auto" w:fill="FFFFFF"/>
              </w:rPr>
              <w:t>、手続き上3月上旬に</w:t>
            </w:r>
            <w:r w:rsidR="00530934">
              <w:rPr>
                <w:rFonts w:ascii="ＭＳ 明朝" w:hAnsi="ＭＳ 明朝" w:hint="eastAsia"/>
                <w:shd w:val="clear" w:color="auto" w:fill="FFFFFF"/>
              </w:rPr>
              <w:t>完了が見込めない場合、補助金交付に影響が出ますのでご留意いただきますようお願いいたします。</w:t>
            </w:r>
          </w:p>
        </w:tc>
      </w:tr>
      <w:tr w:rsidR="00530934" w14:paraId="11D42AFD" w14:textId="77777777" w:rsidTr="00F9564A">
        <w:trPr>
          <w:trHeight w:val="705"/>
        </w:trPr>
        <w:tc>
          <w:tcPr>
            <w:tcW w:w="479" w:type="dxa"/>
          </w:tcPr>
          <w:p w14:paraId="7BC3C889" w14:textId="7CCE072B" w:rsidR="00530934" w:rsidRPr="00530934" w:rsidRDefault="00530934" w:rsidP="00873A76">
            <w:pPr>
              <w:jc w:val="center"/>
              <w:rPr>
                <w:rFonts w:ascii="ＭＳ 明朝" w:hAnsi="ＭＳ 明朝"/>
              </w:rPr>
            </w:pPr>
            <w:r>
              <w:rPr>
                <w:rFonts w:ascii="ＭＳ 明朝" w:hAnsi="ＭＳ 明朝" w:hint="eastAsia"/>
              </w:rPr>
              <w:t>3</w:t>
            </w:r>
          </w:p>
        </w:tc>
        <w:tc>
          <w:tcPr>
            <w:tcW w:w="2172" w:type="dxa"/>
          </w:tcPr>
          <w:p w14:paraId="20F11D9E" w14:textId="50F8E87C" w:rsidR="00530934" w:rsidRPr="00530934" w:rsidRDefault="00530934" w:rsidP="00991CF7">
            <w:pPr>
              <w:rPr>
                <w:rFonts w:ascii="ＭＳ 明朝" w:hAnsi="ＭＳ 明朝"/>
              </w:rPr>
            </w:pPr>
            <w:r>
              <w:rPr>
                <w:rFonts w:ascii="ＭＳ 明朝" w:hAnsi="ＭＳ 明朝" w:hint="eastAsia"/>
              </w:rPr>
              <w:t>令和7年12月9日</w:t>
            </w:r>
          </w:p>
        </w:tc>
        <w:tc>
          <w:tcPr>
            <w:tcW w:w="4111" w:type="dxa"/>
          </w:tcPr>
          <w:p w14:paraId="5777BA4B" w14:textId="77777777" w:rsidR="00530934" w:rsidRDefault="00530934" w:rsidP="00640DE6">
            <w:pPr>
              <w:pStyle w:val="a7"/>
              <w:rPr>
                <w:rFonts w:ascii="ＭＳ 明朝" w:hAnsi="ＭＳ 明朝"/>
                <w:shd w:val="clear" w:color="auto" w:fill="FFFFFF"/>
              </w:rPr>
            </w:pPr>
            <w:r>
              <w:rPr>
                <w:rFonts w:ascii="ＭＳ 明朝" w:hAnsi="ＭＳ 明朝" w:hint="eastAsia"/>
                <w:shd w:val="clear" w:color="auto" w:fill="FFFFFF"/>
              </w:rPr>
              <w:t>特記仕様書４（2）施行中</w:t>
            </w:r>
          </w:p>
          <w:p w14:paraId="5D09F4F6" w14:textId="0DF72108" w:rsidR="00530934" w:rsidRPr="00530934" w:rsidRDefault="00530934" w:rsidP="00640DE6">
            <w:pPr>
              <w:pStyle w:val="a7"/>
              <w:rPr>
                <w:rFonts w:ascii="ＭＳ 明朝" w:hAnsi="ＭＳ 明朝"/>
                <w:shd w:val="clear" w:color="auto" w:fill="FFFFFF"/>
              </w:rPr>
            </w:pPr>
            <w:r>
              <w:rPr>
                <w:rFonts w:ascii="ＭＳ 明朝" w:hAnsi="ＭＳ 明朝" w:hint="eastAsia"/>
                <w:shd w:val="clear" w:color="auto" w:fill="FFFFFF"/>
              </w:rPr>
              <w:t>施工写真について提出する工事写真について、ご教授ください。</w:t>
            </w:r>
          </w:p>
        </w:tc>
        <w:tc>
          <w:tcPr>
            <w:tcW w:w="2164" w:type="dxa"/>
          </w:tcPr>
          <w:p w14:paraId="620774E8" w14:textId="712A8AB3" w:rsidR="00530934" w:rsidRDefault="00530934" w:rsidP="00991CF7">
            <w:r>
              <w:rPr>
                <w:rFonts w:ascii="ＭＳ 明朝" w:hAnsi="ＭＳ 明朝" w:hint="eastAsia"/>
              </w:rPr>
              <w:t>令和7年12月9日</w:t>
            </w:r>
          </w:p>
        </w:tc>
        <w:tc>
          <w:tcPr>
            <w:tcW w:w="4424" w:type="dxa"/>
          </w:tcPr>
          <w:p w14:paraId="531CC591" w14:textId="668DA581" w:rsidR="00530934" w:rsidRPr="00640DE6" w:rsidRDefault="00530934" w:rsidP="00640DE6">
            <w:pPr>
              <w:ind w:leftChars="100" w:left="210"/>
              <w:rPr>
                <w:rFonts w:ascii="ＭＳ 明朝" w:hAnsi="ＭＳ 明朝" w:cs="Cambria Math"/>
                <w:shd w:val="clear" w:color="auto" w:fill="FFFFFF"/>
              </w:rPr>
            </w:pPr>
            <w:r>
              <w:rPr>
                <w:rFonts w:ascii="ＭＳ 明朝" w:hAnsi="ＭＳ 明朝" w:cs="Cambria Math" w:hint="eastAsia"/>
                <w:shd w:val="clear" w:color="auto" w:fill="FFFFFF"/>
              </w:rPr>
              <w:t>別紙「施工写真留意事項」を参照ください。</w:t>
            </w:r>
          </w:p>
        </w:tc>
      </w:tr>
    </w:tbl>
    <w:p w14:paraId="3E13DF27" w14:textId="77777777" w:rsidR="0019712C" w:rsidRDefault="0019712C" w:rsidP="00D67DD8">
      <w:pPr>
        <w:rPr>
          <w:rFonts w:hint="eastAsia"/>
          <w:sz w:val="32"/>
        </w:rPr>
      </w:pPr>
    </w:p>
    <w:sectPr w:rsidR="0019712C" w:rsidSect="00F9564A">
      <w:pgSz w:w="16838" w:h="11906" w:orient="landscape" w:code="9"/>
      <w:pgMar w:top="851"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1998" w14:textId="77777777" w:rsidR="00682FD9" w:rsidRDefault="00682FD9">
      <w:r>
        <w:separator/>
      </w:r>
    </w:p>
  </w:endnote>
  <w:endnote w:type="continuationSeparator" w:id="0">
    <w:p w14:paraId="269C28DC" w14:textId="77777777" w:rsidR="00682FD9" w:rsidRDefault="0068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339C" w14:textId="77777777" w:rsidR="00682FD9" w:rsidRDefault="00682FD9">
      <w:r>
        <w:separator/>
      </w:r>
    </w:p>
  </w:footnote>
  <w:footnote w:type="continuationSeparator" w:id="0">
    <w:p w14:paraId="50FBD2A5" w14:textId="77777777" w:rsidR="00682FD9" w:rsidRDefault="0068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93C65"/>
    <w:multiLevelType w:val="hybridMultilevel"/>
    <w:tmpl w:val="FC3AC8A6"/>
    <w:lvl w:ilvl="0" w:tplc="0568C18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C1FE6"/>
    <w:multiLevelType w:val="hybridMultilevel"/>
    <w:tmpl w:val="EAF09396"/>
    <w:lvl w:ilvl="0" w:tplc="1B389238">
      <w:start w:val="1"/>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96233851">
    <w:abstractNumId w:val="1"/>
  </w:num>
  <w:num w:numId="2" w16cid:durableId="62261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0"/>
    <w:rsid w:val="00004DCA"/>
    <w:rsid w:val="000A7485"/>
    <w:rsid w:val="000B30C0"/>
    <w:rsid w:val="00111BA0"/>
    <w:rsid w:val="0015112E"/>
    <w:rsid w:val="0019712C"/>
    <w:rsid w:val="002A0C16"/>
    <w:rsid w:val="002A507D"/>
    <w:rsid w:val="002C2940"/>
    <w:rsid w:val="0035488C"/>
    <w:rsid w:val="00354BB3"/>
    <w:rsid w:val="00361D07"/>
    <w:rsid w:val="003840EF"/>
    <w:rsid w:val="00405783"/>
    <w:rsid w:val="00447BEC"/>
    <w:rsid w:val="004C790D"/>
    <w:rsid w:val="005025FD"/>
    <w:rsid w:val="00524C31"/>
    <w:rsid w:val="00530934"/>
    <w:rsid w:val="00536BC1"/>
    <w:rsid w:val="00544E50"/>
    <w:rsid w:val="00565391"/>
    <w:rsid w:val="005757A8"/>
    <w:rsid w:val="00592E95"/>
    <w:rsid w:val="00640DE6"/>
    <w:rsid w:val="00682FD9"/>
    <w:rsid w:val="006950D5"/>
    <w:rsid w:val="006E05C4"/>
    <w:rsid w:val="0073704D"/>
    <w:rsid w:val="00753E73"/>
    <w:rsid w:val="007876FF"/>
    <w:rsid w:val="008377BF"/>
    <w:rsid w:val="00873A76"/>
    <w:rsid w:val="00991CF7"/>
    <w:rsid w:val="00995B33"/>
    <w:rsid w:val="009B6708"/>
    <w:rsid w:val="009E42E3"/>
    <w:rsid w:val="00A47213"/>
    <w:rsid w:val="00A54FC8"/>
    <w:rsid w:val="00B30EFE"/>
    <w:rsid w:val="00B35CF1"/>
    <w:rsid w:val="00B509AC"/>
    <w:rsid w:val="00BA53FF"/>
    <w:rsid w:val="00BD120D"/>
    <w:rsid w:val="00C07E2C"/>
    <w:rsid w:val="00C5709C"/>
    <w:rsid w:val="00C97607"/>
    <w:rsid w:val="00CA39A1"/>
    <w:rsid w:val="00CA40E4"/>
    <w:rsid w:val="00CC59BC"/>
    <w:rsid w:val="00CD69EC"/>
    <w:rsid w:val="00D032D1"/>
    <w:rsid w:val="00D40F1D"/>
    <w:rsid w:val="00D67DD8"/>
    <w:rsid w:val="00E02A1F"/>
    <w:rsid w:val="00E461B3"/>
    <w:rsid w:val="00F9564A"/>
    <w:rsid w:val="00FB38C3"/>
    <w:rsid w:val="00FC6DE4"/>
    <w:rsid w:val="00FE4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1B11EF"/>
  <w15:chartTrackingRefBased/>
  <w15:docId w15:val="{18F484D8-5C39-4628-A170-4FF32248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No Spacing"/>
    <w:uiPriority w:val="1"/>
    <w:qFormat/>
    <w:rsid w:val="00640DE6"/>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9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質疑回答内容公表</vt:lpstr>
      <vt:lpstr>質疑回答内容公表</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質疑回答内容公表</dc:title>
  <dc:subject/>
  <dc:creator>Administrator</dc:creator>
  <cp:keywords/>
  <dc:description/>
  <cp:lastModifiedBy>user005</cp:lastModifiedBy>
  <cp:revision>7</cp:revision>
  <cp:lastPrinted>2025-12-11T06:50:00Z</cp:lastPrinted>
  <dcterms:created xsi:type="dcterms:W3CDTF">2025-12-11T05:46:00Z</dcterms:created>
  <dcterms:modified xsi:type="dcterms:W3CDTF">2025-12-11T06:51:00Z</dcterms:modified>
</cp:coreProperties>
</file>